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Pr="00004953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</w:t>
      </w:r>
      <w:r w:rsidRPr="000049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Reference</w:t>
      </w:r>
      <w:r w:rsidRPr="0000495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guide</w:t>
      </w:r>
    </w:p>
    <w:p w14:paraId="519C6D57" w14:textId="2046C35D" w:rsidR="00D87C0E" w:rsidRPr="00D87C0E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5622D7" w:rsidRPr="005622D7">
        <w:rPr>
          <w:lang w:val="el-GR"/>
        </w:rPr>
        <w:t>4</w:t>
      </w:r>
      <w:r>
        <w:rPr>
          <w:lang w:val="el-GR"/>
        </w:rPr>
        <w:t>.1</w:t>
      </w:r>
    </w:p>
    <w:bookmarkEnd w:id="0"/>
    <w:bookmarkEnd w:id="1"/>
    <w:bookmarkEnd w:id="2"/>
    <w:p w14:paraId="0F6B98DE" w14:textId="1E7AC9E0" w:rsidR="00D87C0E" w:rsidRPr="00C840D9" w:rsidRDefault="00221200" w:rsidP="00D87C0E">
      <w:pPr>
        <w:pStyle w:val="icomchaptercovertitle"/>
        <w:rPr>
          <w:lang w:val="el-GR"/>
        </w:rPr>
      </w:pPr>
      <w:r>
        <w:rPr>
          <w:lang w:val="el-GR"/>
        </w:rPr>
        <w:t xml:space="preserve">Υπογραφή </w:t>
      </w:r>
      <w:r w:rsidR="00E7464C">
        <w:rPr>
          <w:lang w:val="el-GR"/>
        </w:rPr>
        <w:t xml:space="preserve">εγγράφου </w:t>
      </w:r>
      <w:r w:rsidR="008F6442">
        <w:rPr>
          <w:lang w:val="el-GR"/>
        </w:rPr>
        <w:t>εισερχόμενης δρομολόγησης</w:t>
      </w:r>
      <w:r w:rsidR="00C840D9">
        <w:rPr>
          <w:lang w:val="el-GR"/>
        </w:rPr>
        <w:t xml:space="preserve"> μέσω </w:t>
      </w:r>
      <w:r w:rsidR="005622D7">
        <w:t>Desktop</w:t>
      </w:r>
      <w:r w:rsidR="00C840D9" w:rsidRPr="00C840D9">
        <w:rPr>
          <w:lang w:val="el-GR"/>
        </w:rPr>
        <w:t xml:space="preserve"> </w:t>
      </w:r>
      <w:r w:rsidR="00C840D9">
        <w:t>Client</w:t>
      </w:r>
    </w:p>
    <w:p w14:paraId="5E2064D5" w14:textId="77777777"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C840D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C840D9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35E05C6F" w14:textId="6F728AA9" w:rsidR="006449BF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174708" w:history="1">
        <w:r w:rsidR="006449BF" w:rsidRPr="00106925">
          <w:rPr>
            <w:rStyle w:val="Hyperlink"/>
            <w:rFonts w:eastAsiaTheme="majorEastAsia"/>
            <w:noProof/>
            <w:lang w:val="el-GR"/>
          </w:rPr>
          <w:t>1.</w:t>
        </w:r>
        <w:r w:rsidR="006449BF">
          <w:rPr>
            <w:rFonts w:eastAsiaTheme="minorEastAsia"/>
            <w:noProof/>
            <w:lang w:val="el-GR"/>
          </w:rPr>
          <w:tab/>
        </w:r>
        <w:r w:rsidR="006449BF" w:rsidRPr="00106925">
          <w:rPr>
            <w:rStyle w:val="Hyperlink"/>
            <w:rFonts w:eastAsiaTheme="majorEastAsia"/>
            <w:noProof/>
            <w:lang w:val="el-GR"/>
          </w:rPr>
          <w:t>Εμφάνιση εγγράφου προς υπογραφή</w:t>
        </w:r>
        <w:r w:rsidR="006449BF">
          <w:rPr>
            <w:noProof/>
            <w:webHidden/>
          </w:rPr>
          <w:tab/>
        </w:r>
        <w:r w:rsidR="006449BF">
          <w:rPr>
            <w:noProof/>
            <w:webHidden/>
          </w:rPr>
          <w:fldChar w:fldCharType="begin"/>
        </w:r>
        <w:r w:rsidR="006449BF">
          <w:rPr>
            <w:noProof/>
            <w:webHidden/>
          </w:rPr>
          <w:instrText xml:space="preserve"> PAGEREF _Toc60174708 \h </w:instrText>
        </w:r>
        <w:r w:rsidR="006449BF">
          <w:rPr>
            <w:noProof/>
            <w:webHidden/>
          </w:rPr>
        </w:r>
        <w:r w:rsidR="006449BF">
          <w:rPr>
            <w:noProof/>
            <w:webHidden/>
          </w:rPr>
          <w:fldChar w:fldCharType="separate"/>
        </w:r>
        <w:r w:rsidR="006449BF">
          <w:rPr>
            <w:noProof/>
            <w:webHidden/>
          </w:rPr>
          <w:t>3</w:t>
        </w:r>
        <w:r w:rsidR="006449BF">
          <w:rPr>
            <w:noProof/>
            <w:webHidden/>
          </w:rPr>
          <w:fldChar w:fldCharType="end"/>
        </w:r>
      </w:hyperlink>
    </w:p>
    <w:p w14:paraId="7B46D128" w14:textId="40EAB1C1" w:rsidR="006449BF" w:rsidRDefault="006449BF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174709" w:history="1">
        <w:r w:rsidRPr="00106925">
          <w:rPr>
            <w:rStyle w:val="Hyperlink"/>
            <w:rFonts w:eastAsiaTheme="majorEastAsia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106925">
          <w:rPr>
            <w:rStyle w:val="Hyperlink"/>
            <w:rFonts w:eastAsiaTheme="majorEastAsia"/>
            <w:noProof/>
            <w:lang w:val="el-GR"/>
          </w:rPr>
          <w:t>Διαδικασία υπογραφής – διεκπεραίωσης με εμφάνιση του εγγράφου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_Toc60174709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6D2ECA1" w14:textId="197DD816" w:rsidR="006449BF" w:rsidRDefault="006449BF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174710" w:history="1">
        <w:r w:rsidRPr="00106925">
          <w:rPr>
            <w:rStyle w:val="Hyperlink"/>
            <w:rFonts w:eastAsiaTheme="majorEastAsia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106925">
          <w:rPr>
            <w:rStyle w:val="Hyperlink"/>
            <w:rFonts w:eastAsiaTheme="majorEastAsia"/>
            <w:noProof/>
            <w:lang w:val="el-GR"/>
          </w:rPr>
          <w:t>Διαδικασία υπογραφής – διεκπεραίωσης, απευθείας από τη λίστα (Μαζική υπογραφή – Μαζική διεκπεραίωση)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_Toc60174710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432F37" w14:textId="44CCDB7E" w:rsidR="00D9723B" w:rsidRDefault="006540B5" w:rsidP="00D87C0E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3" w:name="_Toc56034824"/>
    </w:p>
    <w:p w14:paraId="557F1513" w14:textId="77777777"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21A4F51D" w14:textId="32017088" w:rsidR="00D9723B" w:rsidRDefault="00A20D16" w:rsidP="00D9723B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4" w:name="_Toc56034825"/>
      <w:bookmarkStart w:id="5" w:name="_Toc60174708"/>
      <w:bookmarkEnd w:id="3"/>
      <w:r>
        <w:rPr>
          <w:rFonts w:eastAsiaTheme="majorEastAsia"/>
          <w:lang w:val="el-GR"/>
        </w:rPr>
        <w:lastRenderedPageBreak/>
        <w:t>Εμφάνιση εγγράφου προς υπογραφή</w:t>
      </w:r>
      <w:bookmarkEnd w:id="5"/>
      <w:r w:rsidR="0063496F">
        <w:rPr>
          <w:rFonts w:eastAsiaTheme="majorEastAsia"/>
          <w:lang w:val="el-GR"/>
        </w:rPr>
        <w:t xml:space="preserve"> </w:t>
      </w:r>
    </w:p>
    <w:p w14:paraId="25AE91E4" w14:textId="656002A1" w:rsidR="0063496F" w:rsidRDefault="0063496F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Το έγγραφο προς υπογραφ</w:t>
      </w:r>
      <w:r w:rsidR="001579C9">
        <w:rPr>
          <w:rFonts w:eastAsiaTheme="majorEastAsia"/>
          <w:lang w:val="el-GR"/>
        </w:rPr>
        <w:t>ή εμφανίζεται στη</w:t>
      </w:r>
      <w:r>
        <w:rPr>
          <w:rFonts w:eastAsiaTheme="majorEastAsia"/>
          <w:lang w:val="el-GR"/>
        </w:rPr>
        <w:t xml:space="preserve"> </w:t>
      </w:r>
      <w:r w:rsidR="005622D7">
        <w:rPr>
          <w:rFonts w:eastAsiaTheme="majorEastAsia"/>
          <w:lang w:val="el-GR"/>
        </w:rPr>
        <w:t>λίστα</w:t>
      </w:r>
      <w:r w:rsidRPr="0063496F">
        <w:rPr>
          <w:rFonts w:eastAsiaTheme="majorEastAsia"/>
          <w:lang w:val="el-GR"/>
        </w:rPr>
        <w:t xml:space="preserve"> </w:t>
      </w:r>
      <w:r>
        <w:rPr>
          <w:rFonts w:eastAsiaTheme="majorEastAsia"/>
          <w:lang w:val="el-GR"/>
        </w:rPr>
        <w:t>«Εισερχόμενα</w:t>
      </w:r>
      <w:r w:rsidR="001579C9">
        <w:rPr>
          <w:rFonts w:eastAsiaTheme="majorEastAsia"/>
          <w:lang w:val="el-GR"/>
        </w:rPr>
        <w:t>-Εκκρεμούν</w:t>
      </w:r>
      <w:r>
        <w:rPr>
          <w:rFonts w:eastAsiaTheme="majorEastAsia"/>
          <w:lang w:val="el-GR"/>
        </w:rPr>
        <w:t>» με ένδειξη «Ενέργειες: Υπογραφή».</w:t>
      </w:r>
    </w:p>
    <w:p w14:paraId="2244D35A" w14:textId="456CF571" w:rsidR="001579C9" w:rsidRDefault="005622D7" w:rsidP="001579C9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7CB3C315" wp14:editId="31B063B1">
            <wp:extent cx="4824413" cy="25736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5727" cy="25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D06A" w14:textId="7B36AABD" w:rsidR="001579C9" w:rsidRPr="001579C9" w:rsidRDefault="001579C9" w:rsidP="001579C9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Ή μέσω της λίστα Δρομολογήσεις – Εισερχόμενα.</w:t>
      </w:r>
    </w:p>
    <w:p w14:paraId="0150F067" w14:textId="2344D24F" w:rsidR="001579C9" w:rsidRDefault="001579C9" w:rsidP="001579C9">
      <w:pPr>
        <w:rPr>
          <w:rFonts w:eastAsiaTheme="majorEastAsia"/>
        </w:rPr>
      </w:pPr>
      <w:r>
        <w:rPr>
          <w:noProof/>
        </w:rPr>
        <w:drawing>
          <wp:inline distT="0" distB="0" distL="0" distR="0" wp14:anchorId="620AEB64" wp14:editId="1AB4C060">
            <wp:extent cx="5129073" cy="284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1548" cy="286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55DA" w14:textId="77777777" w:rsidR="001579C9" w:rsidRPr="005622D7" w:rsidRDefault="001579C9" w:rsidP="00A20D16">
      <w:pPr>
        <w:rPr>
          <w:rFonts w:eastAsiaTheme="majorEastAsia"/>
        </w:rPr>
      </w:pPr>
    </w:p>
    <w:p w14:paraId="369823A6" w14:textId="4BF12924" w:rsidR="00A20D16" w:rsidRPr="008A3EDA" w:rsidRDefault="0063496F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Ο χρήστης έχει τη δυνατότητα να </w:t>
      </w:r>
      <w:r w:rsidR="005A1E4B">
        <w:rPr>
          <w:rFonts w:eastAsiaTheme="majorEastAsia"/>
          <w:lang w:val="el-GR"/>
        </w:rPr>
        <w:t>προβάλει το έγγραφο με διπλό κλικ</w:t>
      </w:r>
      <w:r w:rsidR="00004953">
        <w:rPr>
          <w:rFonts w:eastAsiaTheme="majorEastAsia"/>
          <w:lang w:val="el-GR"/>
        </w:rPr>
        <w:t>,</w:t>
      </w:r>
      <w:r w:rsidR="005A1E4B">
        <w:rPr>
          <w:rFonts w:eastAsiaTheme="majorEastAsia"/>
          <w:lang w:val="el-GR"/>
        </w:rPr>
        <w:t xml:space="preserve"> ή μέσω του μενού </w:t>
      </w:r>
      <w:r w:rsidR="008A3EDA">
        <w:rPr>
          <w:rFonts w:eastAsiaTheme="majorEastAsia"/>
          <w:lang w:val="el-GR"/>
        </w:rPr>
        <w:t>της</w:t>
      </w:r>
      <w:r w:rsidR="005A1E4B">
        <w:rPr>
          <w:rFonts w:eastAsiaTheme="majorEastAsia"/>
          <w:lang w:val="el-GR"/>
        </w:rPr>
        <w:t xml:space="preserve"> </w:t>
      </w:r>
      <w:r w:rsidR="008A3EDA">
        <w:rPr>
          <w:rFonts w:eastAsiaTheme="majorEastAsia"/>
          <w:lang w:val="el-GR"/>
        </w:rPr>
        <w:t>δρομολόγησης</w:t>
      </w:r>
      <w:r w:rsidR="005A1E4B">
        <w:rPr>
          <w:rFonts w:eastAsiaTheme="majorEastAsia"/>
          <w:lang w:val="el-GR"/>
        </w:rPr>
        <w:t xml:space="preserve"> </w:t>
      </w:r>
      <w:r w:rsidR="00004953">
        <w:rPr>
          <w:rFonts w:eastAsiaTheme="majorEastAsia"/>
          <w:lang w:val="el-GR"/>
        </w:rPr>
        <w:t>(</w:t>
      </w:r>
      <w:r w:rsidR="005A1E4B">
        <w:rPr>
          <w:rFonts w:eastAsiaTheme="majorEastAsia"/>
          <w:lang w:val="el-GR"/>
        </w:rPr>
        <w:t>δεξί κλικ</w:t>
      </w:r>
      <w:r w:rsidR="00004953">
        <w:rPr>
          <w:rFonts w:eastAsiaTheme="majorEastAsia"/>
          <w:lang w:val="el-GR"/>
        </w:rPr>
        <w:t>)</w:t>
      </w:r>
      <w:r w:rsidR="008A3EDA">
        <w:rPr>
          <w:rFonts w:eastAsiaTheme="majorEastAsia"/>
          <w:lang w:val="el-GR"/>
        </w:rPr>
        <w:t>.</w:t>
      </w:r>
    </w:p>
    <w:p w14:paraId="4F84D7EA" w14:textId="50895280" w:rsidR="00CE054A" w:rsidRDefault="0063496F" w:rsidP="004C4CBB">
      <w:pPr>
        <w:spacing w:before="0" w:after="160" w:line="259" w:lineRule="auto"/>
        <w:rPr>
          <w:rFonts w:eastAsiaTheme="majorEastAsia"/>
          <w:lang w:val="el-GR"/>
        </w:rPr>
      </w:pPr>
      <w:bookmarkStart w:id="6" w:name="_Ref49033751"/>
      <w:bookmarkStart w:id="7" w:name="_Ref49033757"/>
      <w:bookmarkStart w:id="8" w:name="_Ref49033766"/>
      <w:bookmarkStart w:id="9" w:name="_Toc56034826"/>
      <w:bookmarkEnd w:id="4"/>
      <w:r>
        <w:rPr>
          <w:rFonts w:eastAsiaTheme="majorEastAsia"/>
          <w:lang w:val="el-GR"/>
        </w:rPr>
        <w:t xml:space="preserve"> </w:t>
      </w:r>
    </w:p>
    <w:p w14:paraId="5BA7EA7B" w14:textId="223A57F3" w:rsidR="008A3EDA" w:rsidRDefault="008A3EDA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5B904F1B" w14:textId="0005C4D1" w:rsidR="00C10136" w:rsidRPr="00081AFC" w:rsidRDefault="00C10136" w:rsidP="00C10136">
      <w:pPr>
        <w:pStyle w:val="Heading2"/>
        <w:numPr>
          <w:ilvl w:val="0"/>
          <w:numId w:val="10"/>
        </w:numPr>
        <w:spacing w:before="0" w:after="160" w:line="259" w:lineRule="auto"/>
        <w:rPr>
          <w:rFonts w:eastAsiaTheme="majorEastAsia"/>
          <w:lang w:val="el-GR"/>
        </w:rPr>
      </w:pPr>
      <w:bookmarkStart w:id="10" w:name="_Toc60174709"/>
      <w:r w:rsidRPr="00081AFC">
        <w:rPr>
          <w:rFonts w:eastAsiaTheme="majorEastAsia"/>
          <w:lang w:val="el-GR"/>
        </w:rPr>
        <w:lastRenderedPageBreak/>
        <w:t>Διαδικασία υπογραφής</w:t>
      </w:r>
      <w:r>
        <w:rPr>
          <w:rFonts w:eastAsiaTheme="majorEastAsia"/>
          <w:lang w:val="el-GR"/>
        </w:rPr>
        <w:t xml:space="preserve"> – διεκπεραίωσης με εμφάνιση του εγγράφου</w:t>
      </w:r>
      <w:bookmarkEnd w:id="10"/>
    </w:p>
    <w:p w14:paraId="2244C022" w14:textId="4F3B8A81" w:rsidR="005A1E4B" w:rsidRDefault="005A1E4B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Το έγγραφο εμφανίζεται </w:t>
      </w:r>
      <w:r w:rsidR="008A3EDA">
        <w:rPr>
          <w:rFonts w:eastAsiaTheme="majorEastAsia"/>
          <w:lang w:val="el-GR"/>
        </w:rPr>
        <w:t>στο περιβάλλον του χρήστη</w:t>
      </w:r>
      <w:r w:rsidR="008A3EDA" w:rsidRPr="008A3EDA">
        <w:rPr>
          <w:rFonts w:eastAsiaTheme="majorEastAsia"/>
          <w:lang w:val="el-GR"/>
        </w:rPr>
        <w:t xml:space="preserve"> </w:t>
      </w:r>
      <w:r w:rsidR="008A3EDA">
        <w:rPr>
          <w:rFonts w:eastAsiaTheme="majorEastAsia"/>
          <w:lang w:val="el-GR"/>
        </w:rPr>
        <w:t xml:space="preserve">και </w:t>
      </w:r>
      <w:r w:rsidR="00004953">
        <w:rPr>
          <w:rFonts w:eastAsiaTheme="majorEastAsia"/>
          <w:lang w:val="el-GR"/>
        </w:rPr>
        <w:t>ο τελευταίος έχει τη</w:t>
      </w:r>
      <w:r w:rsidR="008A3EDA">
        <w:rPr>
          <w:rFonts w:eastAsiaTheme="majorEastAsia"/>
          <w:lang w:val="el-GR"/>
        </w:rPr>
        <w:t xml:space="preserve"> δυνατότητα να </w:t>
      </w:r>
      <w:r w:rsidR="001579C9">
        <w:rPr>
          <w:rFonts w:eastAsiaTheme="majorEastAsia"/>
          <w:lang w:val="el-GR"/>
        </w:rPr>
        <w:t>το υπογράψει πιέζοντας το σχετικό πλήκτρο και στη συνέχεια  διεκπεραιώσει τη δρομολόγηση πιέζοντας το σύνδεσμο «Υπεγράφη ηλεκτρονικά»</w:t>
      </w:r>
    </w:p>
    <w:p w14:paraId="2E34961C" w14:textId="785C337B" w:rsidR="008A3EDA" w:rsidRDefault="001579C9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469FC0AB" wp14:editId="50A31C79">
            <wp:extent cx="5274310" cy="29165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FE050" w14:textId="5C7ADDA7" w:rsidR="00C10136" w:rsidRDefault="00C10136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Με την πίεση του πλήκτρου «Υπογραφή», εμφανίζεται το σχετικό πλαίσιο</w:t>
      </w:r>
    </w:p>
    <w:p w14:paraId="70964920" w14:textId="73070C01" w:rsidR="00C10136" w:rsidRDefault="00C10136" w:rsidP="00C10136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48C1BFF4" wp14:editId="7BE3F3A5">
            <wp:extent cx="3007360" cy="261632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9738" cy="262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1CB69" w14:textId="2AC1C771" w:rsidR="00C10136" w:rsidRPr="008A3EDA" w:rsidRDefault="00C10136" w:rsidP="00C10136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Μέσω του οποίου επιλέγει το πιστοποιητικό το οποίο θα χρησιμοποιήσει για την υπογραφή και τη θέση της υπογραφής, ενώ μπορεί να πληκτρολογήσει και σχετικά σχόλια.</w:t>
      </w:r>
    </w:p>
    <w:p w14:paraId="4A16E346" w14:textId="77777777" w:rsidR="009B6C3C" w:rsidRDefault="009B6C3C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4734713E" w14:textId="4FB7771B" w:rsidR="00C10136" w:rsidRDefault="00C10136" w:rsidP="00C10136">
      <w:pPr>
        <w:pStyle w:val="Heading2"/>
        <w:numPr>
          <w:ilvl w:val="0"/>
          <w:numId w:val="10"/>
        </w:numPr>
        <w:spacing w:before="0" w:after="160" w:line="259" w:lineRule="auto"/>
        <w:rPr>
          <w:rFonts w:eastAsiaTheme="majorEastAsia"/>
          <w:lang w:val="el-GR"/>
        </w:rPr>
      </w:pPr>
      <w:bookmarkStart w:id="11" w:name="_Toc60174710"/>
      <w:r w:rsidRPr="00081AFC">
        <w:rPr>
          <w:rFonts w:eastAsiaTheme="majorEastAsia"/>
          <w:lang w:val="el-GR"/>
        </w:rPr>
        <w:lastRenderedPageBreak/>
        <w:t>Διαδικασία υπογραφής</w:t>
      </w:r>
      <w:r>
        <w:rPr>
          <w:rFonts w:eastAsiaTheme="majorEastAsia"/>
          <w:lang w:val="el-GR"/>
        </w:rPr>
        <w:t xml:space="preserve"> – διεκπεραίωσης, απευθείας από τη λίστα (Μαζική υπογραφή – Μαζική διεκπεραίωση)</w:t>
      </w:r>
      <w:bookmarkEnd w:id="11"/>
    </w:p>
    <w:p w14:paraId="07391C9A" w14:textId="180758F8" w:rsidR="00C10136" w:rsidRPr="00C10136" w:rsidRDefault="00C10136" w:rsidP="00C1013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Ο Χρήστης επιλέγει το ή τα έγγραφα προς υπογραφή, εμφανίζει το μενού με δεξί κλικ και επιλέγει «Ηλεκτρονική υπογραφή»</w:t>
      </w:r>
      <w:r w:rsidRPr="00C10136">
        <w:rPr>
          <w:rFonts w:eastAsiaTheme="majorEastAsia"/>
          <w:lang w:val="el-GR"/>
        </w:rPr>
        <w:t xml:space="preserve"> </w:t>
      </w:r>
    </w:p>
    <w:p w14:paraId="5B2C3CA2" w14:textId="6CECD8CA" w:rsidR="00C10136" w:rsidRDefault="00C10136" w:rsidP="00C10136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7DD890A7" wp14:editId="6E86F8F8">
            <wp:extent cx="5274310" cy="20828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5AE26" w14:textId="0CCB6226" w:rsidR="00C10136" w:rsidRDefault="00C10136" w:rsidP="00C1013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Και υπογράφει τα έγγραφα επιλέγοντας όπως πριν το κατάλληλο πιστοποιητικό.</w:t>
      </w:r>
    </w:p>
    <w:p w14:paraId="7180F084" w14:textId="4EFDC8D3" w:rsidR="00C10136" w:rsidRDefault="00C10136" w:rsidP="00C1013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Στη συνέχεια </w:t>
      </w:r>
      <w:r w:rsidR="009B303A">
        <w:rPr>
          <w:rFonts w:eastAsiaTheme="majorEastAsia"/>
          <w:lang w:val="el-GR"/>
        </w:rPr>
        <w:t>επιλέγει τον τρόπο διεκπεραίωσης και διεκπεραιώνει τις δρομολογήσεις.</w:t>
      </w:r>
    </w:p>
    <w:p w14:paraId="790E3219" w14:textId="11896EA8" w:rsidR="009B303A" w:rsidRDefault="009B303A" w:rsidP="00C10136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6DABD628" wp14:editId="41319EBC">
            <wp:extent cx="5274310" cy="19113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6D1B6" w14:textId="763A07F4" w:rsidR="009B303A" w:rsidRDefault="009B303A" w:rsidP="00C1013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Προσθέτοντας πιθανά σχόλια.</w:t>
      </w:r>
    </w:p>
    <w:p w14:paraId="56E34958" w14:textId="77777777" w:rsidR="009B303A" w:rsidRDefault="009B303A" w:rsidP="00C10136">
      <w:pPr>
        <w:rPr>
          <w:rFonts w:eastAsiaTheme="majorEastAsia"/>
          <w:lang w:val="el-GR"/>
        </w:rPr>
      </w:pPr>
    </w:p>
    <w:p w14:paraId="4341AED8" w14:textId="1C1A7D13" w:rsidR="009B303A" w:rsidRPr="00C10136" w:rsidRDefault="009B303A" w:rsidP="009B303A">
      <w:pPr>
        <w:jc w:val="center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3F3D094F" wp14:editId="5AE15512">
            <wp:extent cx="2441797" cy="990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4760" cy="9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6"/>
    <w:bookmarkEnd w:id="7"/>
    <w:bookmarkEnd w:id="8"/>
    <w:bookmarkEnd w:id="9"/>
    <w:sectPr w:rsidR="009B303A" w:rsidRPr="00C10136" w:rsidSect="00481C33">
      <w:headerReference w:type="default" r:id="rId16"/>
      <w:footerReference w:type="default" r:id="rId17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2DCE" w14:textId="77777777" w:rsidR="008F6442" w:rsidRDefault="008F6442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8F6442" w:rsidRDefault="008F6442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8F6442" w:rsidRDefault="008F6442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8F6442" w:rsidRPr="00481C33" w:rsidRDefault="008F6442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179" w14:textId="77777777" w:rsidR="008F6442" w:rsidRDefault="008F6442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8F6442" w:rsidRDefault="008F6442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4A5B86D8" w:rsidR="008F6442" w:rsidRPr="0002315A" w:rsidRDefault="006449BF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22D7">
          <w:rPr>
            <w:color w:val="404040" w:themeColor="text1" w:themeTint="BF"/>
            <w:lang w:val="el-GR"/>
          </w:rPr>
          <w:t>Διαδικασία 4.1</w:t>
        </w:r>
      </w:sdtContent>
    </w:sdt>
  </w:p>
  <w:p w14:paraId="71987F84" w14:textId="77777777" w:rsidR="008F6442" w:rsidRPr="0002315A" w:rsidRDefault="008F6442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04953"/>
    <w:rsid w:val="00021513"/>
    <w:rsid w:val="0002315A"/>
    <w:rsid w:val="00027C73"/>
    <w:rsid w:val="00037D62"/>
    <w:rsid w:val="000502E3"/>
    <w:rsid w:val="00055B80"/>
    <w:rsid w:val="000633E8"/>
    <w:rsid w:val="00081AFC"/>
    <w:rsid w:val="00085542"/>
    <w:rsid w:val="000B51CE"/>
    <w:rsid w:val="000B6CC0"/>
    <w:rsid w:val="000C1C58"/>
    <w:rsid w:val="000E1961"/>
    <w:rsid w:val="00104715"/>
    <w:rsid w:val="001114C5"/>
    <w:rsid w:val="00115293"/>
    <w:rsid w:val="001579C9"/>
    <w:rsid w:val="001A125B"/>
    <w:rsid w:val="001D5423"/>
    <w:rsid w:val="001E6E49"/>
    <w:rsid w:val="001F2C9E"/>
    <w:rsid w:val="00211A7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2F6174"/>
    <w:rsid w:val="0031453D"/>
    <w:rsid w:val="00320C53"/>
    <w:rsid w:val="00323082"/>
    <w:rsid w:val="00335E86"/>
    <w:rsid w:val="0037648A"/>
    <w:rsid w:val="003844AD"/>
    <w:rsid w:val="00390838"/>
    <w:rsid w:val="00393898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B48A1"/>
    <w:rsid w:val="004C4CBB"/>
    <w:rsid w:val="004C6D1C"/>
    <w:rsid w:val="004C7EAC"/>
    <w:rsid w:val="004F1908"/>
    <w:rsid w:val="005109F3"/>
    <w:rsid w:val="00524ED1"/>
    <w:rsid w:val="00525DD2"/>
    <w:rsid w:val="005622D7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496F"/>
    <w:rsid w:val="006364E2"/>
    <w:rsid w:val="006449BF"/>
    <w:rsid w:val="00653A4F"/>
    <w:rsid w:val="006540B5"/>
    <w:rsid w:val="006547C4"/>
    <w:rsid w:val="00663B40"/>
    <w:rsid w:val="0067529F"/>
    <w:rsid w:val="006758E9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A3EDA"/>
    <w:rsid w:val="008B34F9"/>
    <w:rsid w:val="008B575E"/>
    <w:rsid w:val="008F6442"/>
    <w:rsid w:val="0091143A"/>
    <w:rsid w:val="00926DD8"/>
    <w:rsid w:val="009633CA"/>
    <w:rsid w:val="00971072"/>
    <w:rsid w:val="00972197"/>
    <w:rsid w:val="009759F3"/>
    <w:rsid w:val="00987F3C"/>
    <w:rsid w:val="009B303A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43A77"/>
    <w:rsid w:val="00B6301C"/>
    <w:rsid w:val="00B8068E"/>
    <w:rsid w:val="00BB360A"/>
    <w:rsid w:val="00BC44EC"/>
    <w:rsid w:val="00BC5E93"/>
    <w:rsid w:val="00BE6B4C"/>
    <w:rsid w:val="00C03583"/>
    <w:rsid w:val="00C10136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5FEE"/>
    <w:rsid w:val="00E7464C"/>
    <w:rsid w:val="00EC0F4A"/>
    <w:rsid w:val="00EE3E4F"/>
    <w:rsid w:val="00F05AC1"/>
    <w:rsid w:val="00F06BB8"/>
    <w:rsid w:val="00F263E1"/>
    <w:rsid w:val="00F359CB"/>
    <w:rsid w:val="00F35A8F"/>
    <w:rsid w:val="00F5473F"/>
    <w:rsid w:val="00F67909"/>
    <w:rsid w:val="00F763F0"/>
    <w:rsid w:val="00FA42DC"/>
    <w:rsid w:val="00FB535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3C5787"/>
    <w:rsid w:val="009D19BD"/>
    <w:rsid w:val="00B353CE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5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5.1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4.1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141</cp:revision>
  <cp:lastPrinted>2019-03-04T14:53:00Z</cp:lastPrinted>
  <dcterms:created xsi:type="dcterms:W3CDTF">2019-04-16T14:30:00Z</dcterms:created>
  <dcterms:modified xsi:type="dcterms:W3CDTF">2020-12-29T20:51:00Z</dcterms:modified>
</cp:coreProperties>
</file>