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3C46B9B3" w14:textId="77777777" w:rsidR="002B03F6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bookmarkEnd w:id="0"/>
      <w:bookmarkEnd w:id="1"/>
      <w:bookmarkEnd w:id="2"/>
    </w:p>
    <w:p w14:paraId="5E2064D5" w14:textId="6295EE2D" w:rsidR="00D87C0E" w:rsidRPr="00D87C0E" w:rsidRDefault="002B03F6" w:rsidP="00D87C0E">
      <w:pPr>
        <w:pStyle w:val="icomchaptercovertitle"/>
        <w:rPr>
          <w:rFonts w:cstheme="minorHAnsi"/>
          <w:sz w:val="24"/>
          <w:lang w:val="el-GR"/>
        </w:rPr>
      </w:pPr>
      <w:r w:rsidRPr="002B03F6">
        <w:rPr>
          <w:lang w:val="el-GR"/>
        </w:rPr>
        <w:t>3.2.Διαχείριση εισερχόμενων εγγράφων από άλλη ακαδημαϊκή μονάδα ή το Τ.Π.Δ</w:t>
      </w:r>
      <w:r w:rsidR="00034AF3">
        <w:rPr>
          <w:lang w:val="el-GR"/>
        </w:rPr>
        <w:t xml:space="preserve"> (Κοινοποίηση εγγράφου)</w:t>
      </w:r>
    </w:p>
    <w:p w14:paraId="564C89C5" w14:textId="3B84EF99" w:rsidR="0002315A" w:rsidRDefault="0002315A" w:rsidP="007D0484">
      <w:pPr>
        <w:spacing w:before="0" w:after="160" w:line="259" w:lineRule="auto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  <w:r w:rsidR="00034AF3">
        <w:rPr>
          <w:rFonts w:cstheme="minorHAnsi"/>
          <w:sz w:val="24"/>
          <w:lang w:val="el-GR"/>
        </w:rPr>
        <w:lastRenderedPageBreak/>
        <w:t>Καθώς όλα τα έγγραφα του Α.Π.Θ. λαμβάνουν μοναδικό αριθμό πρωτοκόλλου, τα πρωτοκολλημένα έγγραφα τα οποία δρομολογούνται σε μια μονάδα, δεν λαμβάνουν νέο αριθμό πρωτοκόλλου.</w:t>
      </w:r>
    </w:p>
    <w:p w14:paraId="756AEA92" w14:textId="3DFBBF06" w:rsidR="00034AF3" w:rsidRDefault="00034AF3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t>Για τη διανομή τους χρησιμοποιείται η φόρμα «Αποστολή εγγράφου».</w:t>
      </w:r>
    </w:p>
    <w:p w14:paraId="7DDC2424" w14:textId="42E95B7C" w:rsidR="00034AF3" w:rsidRDefault="00034AF3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>
        <w:rPr>
          <w:noProof/>
        </w:rPr>
        <w:drawing>
          <wp:inline distT="0" distB="0" distL="0" distR="0" wp14:anchorId="0D677B6B" wp14:editId="7E7EBE0E">
            <wp:extent cx="5274310" cy="3008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DFB3" w14:textId="77777777" w:rsidR="00034AF3" w:rsidRPr="00034AF3" w:rsidRDefault="00034AF3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</w:p>
    <w:p w14:paraId="0CD473A8" w14:textId="6216373A" w:rsidR="00034AF3" w:rsidRDefault="00034AF3" w:rsidP="00034AF3">
      <w:pPr>
        <w:spacing w:before="0" w:after="160" w:line="259" w:lineRule="auto"/>
        <w:jc w:val="center"/>
        <w:rPr>
          <w:rFonts w:cstheme="minorHAnsi"/>
          <w:sz w:val="24"/>
          <w:lang w:val="el-GR"/>
        </w:rPr>
      </w:pPr>
      <w:r>
        <w:rPr>
          <w:noProof/>
        </w:rPr>
        <w:drawing>
          <wp:inline distT="0" distB="0" distL="0" distR="0" wp14:anchorId="44FF01ED" wp14:editId="3FACC534">
            <wp:extent cx="2774254" cy="259656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378" cy="26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9606" w14:textId="445E8E90" w:rsidR="00034AF3" w:rsidRDefault="00034AF3" w:rsidP="00034AF3">
      <w:pPr>
        <w:spacing w:before="0" w:after="160" w:line="259" w:lineRule="auto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t>Στα πεδία «Για ενέργεια» και «Για κοινοποίηση» είναι δυνατή η επιλογή χρηστών και μονάδων που σχετίζονται με τη μονάδα του χρήστη</w:t>
      </w:r>
      <w:r w:rsidR="007D0484">
        <w:rPr>
          <w:rFonts w:cstheme="minorHAnsi"/>
          <w:sz w:val="24"/>
          <w:lang w:val="el-GR"/>
        </w:rPr>
        <w:t>, ενώ είναι δυνατή και η επιλογή άλλων παραληπτών από το οργανόγραμμα σύμφωνα με την επιλογή στο σχετικό πλαίσιο.</w:t>
      </w:r>
    </w:p>
    <w:p w14:paraId="4A9D37A7" w14:textId="0C6CCE06" w:rsidR="007D0484" w:rsidRDefault="007D0484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br w:type="page"/>
      </w:r>
    </w:p>
    <w:p w14:paraId="336CC93F" w14:textId="20A0397C" w:rsidR="007D0484" w:rsidRDefault="007D0484" w:rsidP="00034AF3">
      <w:pPr>
        <w:spacing w:before="0" w:after="160" w:line="259" w:lineRule="auto"/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lastRenderedPageBreak/>
        <w:t>Με την ολοκλήρωση της αρχειοθέτησης -Ενημέρωσης της διανομής, το έγγραφο δρομολογείται στους επιλεγμένους παραλήπτες, ενώ αν η διανομή αφορά εισερχόμενη δρομολόγηση, ο χρήστης τη διεκπεραιώνει.</w:t>
      </w:r>
    </w:p>
    <w:p w14:paraId="07062108" w14:textId="0D8A6259" w:rsidR="007D0484" w:rsidRDefault="007D0484" w:rsidP="00034AF3">
      <w:pPr>
        <w:spacing w:before="0" w:after="160" w:line="259" w:lineRule="auto"/>
        <w:rPr>
          <w:rFonts w:cstheme="minorHAnsi"/>
          <w:sz w:val="24"/>
          <w:lang w:val="el-GR"/>
        </w:rPr>
      </w:pPr>
      <w:r>
        <w:rPr>
          <w:noProof/>
        </w:rPr>
        <w:drawing>
          <wp:inline distT="0" distB="0" distL="0" distR="0" wp14:anchorId="10EBA10A" wp14:editId="0C79801E">
            <wp:extent cx="5274310" cy="12223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84A1" w14:textId="77777777" w:rsidR="007D0484" w:rsidRPr="00D87C0E" w:rsidRDefault="007D0484" w:rsidP="00034AF3">
      <w:pPr>
        <w:spacing w:before="0" w:after="160" w:line="259" w:lineRule="auto"/>
        <w:rPr>
          <w:rFonts w:cstheme="minorHAnsi"/>
          <w:sz w:val="24"/>
          <w:lang w:val="el-GR"/>
        </w:rPr>
      </w:pPr>
    </w:p>
    <w:sectPr w:rsidR="007D0484" w:rsidRPr="00D87C0E" w:rsidSect="00481C33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6D649424" w:rsidR="009633CA" w:rsidRPr="0002315A" w:rsidRDefault="007D0484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3F6">
          <w:rPr>
            <w:color w:val="404040" w:themeColor="text1" w:themeTint="BF"/>
            <w:lang w:val="el-GR"/>
          </w:rPr>
          <w:t>Διαδικασία 3.2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4AF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5293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320C53"/>
    <w:rsid w:val="0037648A"/>
    <w:rsid w:val="003844AD"/>
    <w:rsid w:val="00393898"/>
    <w:rsid w:val="003C4BC9"/>
    <w:rsid w:val="003C6AF5"/>
    <w:rsid w:val="003F0FC0"/>
    <w:rsid w:val="0041288E"/>
    <w:rsid w:val="00481C33"/>
    <w:rsid w:val="00487906"/>
    <w:rsid w:val="00494725"/>
    <w:rsid w:val="004A4465"/>
    <w:rsid w:val="004C7EAC"/>
    <w:rsid w:val="004F1908"/>
    <w:rsid w:val="005109F3"/>
    <w:rsid w:val="0052064E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54813"/>
    <w:rsid w:val="00780CBE"/>
    <w:rsid w:val="007D0484"/>
    <w:rsid w:val="007E13FB"/>
    <w:rsid w:val="0084136A"/>
    <w:rsid w:val="00843503"/>
    <w:rsid w:val="008B34F9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E35010"/>
    <w:rsid w:val="00E55FEE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3.2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69</cp:revision>
  <cp:lastPrinted>2019-03-04T14:53:00Z</cp:lastPrinted>
  <dcterms:created xsi:type="dcterms:W3CDTF">2019-04-16T14:30:00Z</dcterms:created>
  <dcterms:modified xsi:type="dcterms:W3CDTF">2020-12-28T22:59:00Z</dcterms:modified>
</cp:coreProperties>
</file>